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E" w:rsidRPr="00516312" w:rsidRDefault="00A31D97" w:rsidP="00516312">
      <w:pPr>
        <w:widowControl w:val="0"/>
        <w:snapToGrid w:val="0"/>
        <w:ind w:firstLine="720"/>
        <w:jc w:val="right"/>
        <w:rPr>
          <w:rFonts w:ascii="Arial" w:hAnsi="Arial"/>
          <w:b/>
          <w:i/>
          <w:sz w:val="34"/>
          <w:szCs w:val="3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-19050</wp:posOffset>
            </wp:positionH>
            <wp:positionV relativeFrom="margin">
              <wp:posOffset>19050</wp:posOffset>
            </wp:positionV>
            <wp:extent cx="847725" cy="981075"/>
            <wp:effectExtent l="38100" t="38100" r="28575" b="28575"/>
            <wp:wrapThrough wrapText="bothSides">
              <wp:wrapPolygon edited="0">
                <wp:start x="-971" y="-839"/>
                <wp:lineTo x="-971" y="22229"/>
                <wp:lineTo x="22328" y="22229"/>
                <wp:lineTo x="22328" y="-839"/>
                <wp:lineTo x="-971" y="-839"/>
              </wp:wrapPolygon>
            </wp:wrapThrough>
            <wp:docPr id="11" name="Picture 11" descr="F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H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B6">
        <w:rPr>
          <w:rFonts w:ascii="Arial" w:hAnsi="Arial"/>
          <w:i/>
          <w:sz w:val="34"/>
          <w:szCs w:val="34"/>
          <w:lang w:val="en-GB"/>
        </w:rPr>
        <w:t xml:space="preserve">     </w:t>
      </w:r>
      <w:r w:rsidR="00516312">
        <w:rPr>
          <w:rFonts w:ascii="Arial" w:hAnsi="Arial"/>
          <w:i/>
          <w:sz w:val="34"/>
          <w:szCs w:val="34"/>
          <w:lang w:val="en-GB"/>
        </w:rPr>
        <w:t xml:space="preserve">  </w:t>
      </w:r>
      <w:r w:rsidR="00516312">
        <w:rPr>
          <w:rFonts w:ascii="Arial" w:hAnsi="Arial"/>
          <w:i/>
          <w:sz w:val="34"/>
          <w:szCs w:val="34"/>
          <w:lang w:val="en-GB"/>
        </w:rPr>
        <w:tab/>
      </w:r>
      <w:r w:rsidR="00516312">
        <w:rPr>
          <w:rFonts w:ascii="Arial" w:hAnsi="Arial"/>
          <w:i/>
          <w:sz w:val="34"/>
          <w:szCs w:val="34"/>
          <w:lang w:val="en-GB"/>
        </w:rPr>
        <w:tab/>
      </w:r>
      <w:r w:rsidR="00516312">
        <w:rPr>
          <w:rFonts w:ascii="Arial" w:hAnsi="Arial"/>
          <w:i/>
          <w:sz w:val="34"/>
          <w:szCs w:val="34"/>
          <w:lang w:val="en-GB"/>
        </w:rPr>
        <w:tab/>
        <w:t xml:space="preserve">      </w:t>
      </w:r>
      <w:r w:rsidR="00516312">
        <w:rPr>
          <w:rFonts w:ascii="Arial" w:hAnsi="Arial"/>
          <w:b/>
          <w:i/>
          <w:sz w:val="44"/>
          <w:szCs w:val="34"/>
          <w:lang w:val="en-GB"/>
        </w:rPr>
        <w:t xml:space="preserve">Toronto Monthly </w:t>
      </w:r>
      <w:r w:rsidR="00516312" w:rsidRPr="00516312">
        <w:rPr>
          <w:rFonts w:ascii="Arial" w:hAnsi="Arial"/>
          <w:b/>
          <w:i/>
          <w:sz w:val="44"/>
          <w:szCs w:val="34"/>
          <w:lang w:val="en-GB"/>
        </w:rPr>
        <w:t>Meeting</w:t>
      </w:r>
    </w:p>
    <w:p w:rsidR="00516312" w:rsidRDefault="0022542E" w:rsidP="00516312">
      <w:pPr>
        <w:widowControl w:val="0"/>
        <w:tabs>
          <w:tab w:val="left" w:pos="1440"/>
          <w:tab w:val="right" w:pos="9360"/>
        </w:tabs>
        <w:snapToGrid w:val="0"/>
        <w:jc w:val="righ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60 </w:t>
      </w:r>
      <w:proofErr w:type="spellStart"/>
      <w:r>
        <w:rPr>
          <w:rFonts w:ascii="Arial" w:hAnsi="Arial"/>
          <w:lang w:val="en-GB"/>
        </w:rPr>
        <w:t>Lowther</w:t>
      </w:r>
      <w:proofErr w:type="spellEnd"/>
      <w:r>
        <w:rPr>
          <w:rFonts w:ascii="Arial" w:hAnsi="Arial"/>
          <w:lang w:val="en-GB"/>
        </w:rPr>
        <w:t xml:space="preserve"> Avenue, </w:t>
      </w:r>
    </w:p>
    <w:p w:rsidR="0022542E" w:rsidRDefault="0022542E" w:rsidP="00516312">
      <w:pPr>
        <w:widowControl w:val="0"/>
        <w:tabs>
          <w:tab w:val="left" w:pos="1440"/>
          <w:tab w:val="right" w:pos="9360"/>
        </w:tabs>
        <w:snapToGrid w:val="0"/>
        <w:jc w:val="right"/>
        <w:rPr>
          <w:rFonts w:ascii="Arial" w:hAnsi="Arial"/>
          <w:szCs w:val="20"/>
          <w:lang w:val="en-GB"/>
        </w:rPr>
      </w:pPr>
      <w:r>
        <w:rPr>
          <w:rFonts w:ascii="Arial" w:hAnsi="Arial"/>
          <w:lang w:val="en-GB"/>
        </w:rPr>
        <w:t xml:space="preserve">Toronto, </w:t>
      </w:r>
      <w:proofErr w:type="gramStart"/>
      <w:r>
        <w:rPr>
          <w:rFonts w:ascii="Arial" w:hAnsi="Arial"/>
          <w:lang w:val="en-GB"/>
        </w:rPr>
        <w:t>Ontario  M5R</w:t>
      </w:r>
      <w:proofErr w:type="gramEnd"/>
      <w:r>
        <w:rPr>
          <w:rFonts w:ascii="Arial" w:hAnsi="Arial"/>
          <w:lang w:val="en-GB"/>
        </w:rPr>
        <w:t xml:space="preserve"> 1C7</w:t>
      </w:r>
    </w:p>
    <w:p w:rsidR="0022542E" w:rsidRDefault="0022542E" w:rsidP="00516312">
      <w:pPr>
        <w:pStyle w:val="Heading1"/>
        <w:jc w:val="right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16312">
        <w:rPr>
          <w:sz w:val="20"/>
        </w:rPr>
        <w:t xml:space="preserve">                          </w:t>
      </w:r>
      <w:proofErr w:type="gramStart"/>
      <w:r>
        <w:rPr>
          <w:sz w:val="20"/>
        </w:rPr>
        <w:t xml:space="preserve">email  </w:t>
      </w:r>
      <w:proofErr w:type="gramEnd"/>
      <w:r w:rsidR="00516312">
        <w:fldChar w:fldCharType="begin"/>
      </w:r>
      <w:r w:rsidR="00516312">
        <w:instrText xml:space="preserve"> HYPERLINK "mailto:tmmfriendshouse@hotmail.com" </w:instrText>
      </w:r>
      <w:r w:rsidR="00516312">
        <w:fldChar w:fldCharType="separate"/>
      </w:r>
      <w:r>
        <w:rPr>
          <w:rStyle w:val="Hyperlink"/>
          <w:sz w:val="20"/>
        </w:rPr>
        <w:t>tmmfriendshouse@hotmail.com</w:t>
      </w:r>
      <w:r w:rsidR="00516312">
        <w:rPr>
          <w:rStyle w:val="Hyperlink"/>
          <w:sz w:val="20"/>
        </w:rPr>
        <w:fldChar w:fldCharType="end"/>
      </w:r>
      <w:r>
        <w:rPr>
          <w:sz w:val="20"/>
        </w:rPr>
        <w:tab/>
      </w:r>
    </w:p>
    <w:p w:rsidR="0022542E" w:rsidRPr="00516312" w:rsidRDefault="0022542E">
      <w:pPr>
        <w:pStyle w:val="Heading1"/>
        <w:rPr>
          <w:sz w:val="6"/>
        </w:rPr>
      </w:pPr>
    </w:p>
    <w:p w:rsidR="00516312" w:rsidRPr="00516312" w:rsidRDefault="00516312" w:rsidP="00516312"/>
    <w:p w:rsidR="00E36DD1" w:rsidRDefault="0022542E" w:rsidP="0022542E">
      <w:pPr>
        <w:pStyle w:val="Heading1"/>
        <w:rPr>
          <w:sz w:val="20"/>
          <w:szCs w:val="20"/>
        </w:rPr>
      </w:pPr>
      <w:r>
        <w:rPr>
          <w:sz w:val="20"/>
        </w:rPr>
        <w:t xml:space="preserve">              </w:t>
      </w:r>
      <w:r w:rsidR="00516312">
        <w:rPr>
          <w:sz w:val="20"/>
        </w:rPr>
        <w:t xml:space="preserve">                                   </w:t>
      </w:r>
      <w:bookmarkStart w:id="0" w:name="_GoBack"/>
      <w:bookmarkEnd w:id="0"/>
      <w:r w:rsidR="00516312">
        <w:rPr>
          <w:sz w:val="20"/>
        </w:rPr>
        <w:t xml:space="preserve"> BOOKINGS </w:t>
      </w:r>
      <w:proofErr w:type="gramStart"/>
      <w:r w:rsidR="00516312">
        <w:rPr>
          <w:sz w:val="20"/>
        </w:rPr>
        <w:t xml:space="preserve">call </w:t>
      </w:r>
      <w:r>
        <w:rPr>
          <w:sz w:val="20"/>
        </w:rPr>
        <w:t xml:space="preserve"> 416</w:t>
      </w:r>
      <w:proofErr w:type="gramEnd"/>
      <w:r>
        <w:rPr>
          <w:sz w:val="20"/>
        </w:rPr>
        <w:t xml:space="preserve">-921-0368    </w:t>
      </w:r>
    </w:p>
    <w:p w:rsidR="0022542E" w:rsidRPr="00516312" w:rsidRDefault="0022542E" w:rsidP="0022542E">
      <w:pPr>
        <w:pStyle w:val="Heading1"/>
        <w:rPr>
          <w:sz w:val="10"/>
          <w:szCs w:val="20"/>
        </w:rPr>
      </w:pPr>
      <w:r w:rsidRPr="009317BC">
        <w:rPr>
          <w:sz w:val="20"/>
          <w:szCs w:val="20"/>
        </w:rPr>
        <w:tab/>
      </w:r>
      <w:r w:rsidRPr="009317BC">
        <w:rPr>
          <w:sz w:val="20"/>
          <w:szCs w:val="20"/>
        </w:rPr>
        <w:tab/>
      </w:r>
    </w:p>
    <w:p w:rsidR="0022542E" w:rsidRDefault="0022542E">
      <w:pPr>
        <w:pStyle w:val="Title"/>
        <w:jc w:val="center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MEETING ROOM BOOKING FORM/INVOICE</w:t>
      </w:r>
    </w:p>
    <w:p w:rsidR="0022542E" w:rsidRDefault="0022542E">
      <w:pPr>
        <w:pStyle w:val="Title"/>
        <w:jc w:val="center"/>
        <w:rPr>
          <w:sz w:val="20"/>
          <w:lang w:val="en-GB"/>
        </w:rPr>
      </w:pPr>
      <w:r>
        <w:rPr>
          <w:sz w:val="20"/>
          <w:lang w:val="en-GB"/>
        </w:rPr>
        <w:t>FOR OUTSIDE GROUPS HAVING GONE THROUGH CLEARING PROCESS</w:t>
      </w:r>
    </w:p>
    <w:p w:rsidR="0022542E" w:rsidRPr="00516312" w:rsidRDefault="0022542E">
      <w:pPr>
        <w:rPr>
          <w:sz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4781"/>
      </w:tblGrid>
      <w:tr w:rsidR="0022542E" w:rsidTr="00C87366">
        <w:trPr>
          <w:trHeight w:val="267"/>
        </w:trPr>
        <w:tc>
          <w:tcPr>
            <w:tcW w:w="2518" w:type="dxa"/>
          </w:tcPr>
          <w:p w:rsidR="0022542E" w:rsidRDefault="0022542E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Name of Organization</w:t>
            </w:r>
          </w:p>
        </w:tc>
        <w:tc>
          <w:tcPr>
            <w:tcW w:w="8041" w:type="dxa"/>
            <w:gridSpan w:val="2"/>
          </w:tcPr>
          <w:p w:rsidR="00C87366" w:rsidRDefault="00C87366" w:rsidP="00F66EAB">
            <w:pPr>
              <w:pStyle w:val="BodyText2"/>
              <w:rPr>
                <w:lang w:val="en-GB"/>
              </w:rPr>
            </w:pPr>
          </w:p>
        </w:tc>
      </w:tr>
      <w:tr w:rsidR="00C87366" w:rsidTr="00C87366">
        <w:trPr>
          <w:trHeight w:val="267"/>
        </w:trPr>
        <w:tc>
          <w:tcPr>
            <w:tcW w:w="2518" w:type="dxa"/>
          </w:tcPr>
          <w:p w:rsidR="00C87366" w:rsidRDefault="00A1628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Contact</w:t>
            </w:r>
          </w:p>
        </w:tc>
        <w:tc>
          <w:tcPr>
            <w:tcW w:w="8041" w:type="dxa"/>
            <w:gridSpan w:val="2"/>
          </w:tcPr>
          <w:p w:rsidR="00C87366" w:rsidRPr="009317BC" w:rsidRDefault="00C87366" w:rsidP="00430949">
            <w:pPr>
              <w:pStyle w:val="BodyText2"/>
              <w:rPr>
                <w:bCs/>
                <w:lang w:val="en-GB"/>
              </w:rPr>
            </w:pPr>
          </w:p>
        </w:tc>
      </w:tr>
      <w:tr w:rsidR="0022542E" w:rsidTr="00C87366">
        <w:trPr>
          <w:trHeight w:val="281"/>
        </w:trPr>
        <w:tc>
          <w:tcPr>
            <w:tcW w:w="2518" w:type="dxa"/>
          </w:tcPr>
          <w:p w:rsidR="0022542E" w:rsidRDefault="00C87366">
            <w:pPr>
              <w:pStyle w:val="BodyText2"/>
              <w:rPr>
                <w:lang w:val="en-GB"/>
              </w:rPr>
            </w:pPr>
            <w:r>
              <w:rPr>
                <w:bCs/>
                <w:lang w:val="en-GB"/>
              </w:rPr>
              <w:t>Email</w:t>
            </w:r>
          </w:p>
        </w:tc>
        <w:tc>
          <w:tcPr>
            <w:tcW w:w="8041" w:type="dxa"/>
            <w:gridSpan w:val="2"/>
          </w:tcPr>
          <w:p w:rsidR="0022542E" w:rsidRPr="006C2B11" w:rsidRDefault="0022542E" w:rsidP="00103D58">
            <w:pPr>
              <w:pStyle w:val="BodyText2"/>
              <w:rPr>
                <w:lang w:val="en-GB"/>
              </w:rPr>
            </w:pPr>
          </w:p>
        </w:tc>
      </w:tr>
      <w:tr w:rsidR="0022542E" w:rsidTr="00C87366">
        <w:trPr>
          <w:trHeight w:val="267"/>
        </w:trPr>
        <w:tc>
          <w:tcPr>
            <w:tcW w:w="2518" w:type="dxa"/>
          </w:tcPr>
          <w:p w:rsidR="0022542E" w:rsidRDefault="0022542E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3260" w:type="dxa"/>
          </w:tcPr>
          <w:p w:rsidR="0022542E" w:rsidRDefault="0022542E">
            <w:pPr>
              <w:pStyle w:val="BodyText2"/>
              <w:rPr>
                <w:lang w:val="en-GB"/>
              </w:rPr>
            </w:pPr>
          </w:p>
        </w:tc>
        <w:tc>
          <w:tcPr>
            <w:tcW w:w="4781" w:type="dxa"/>
          </w:tcPr>
          <w:p w:rsidR="0022542E" w:rsidRDefault="00C87366" w:rsidP="007453D8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Mobile</w:t>
            </w:r>
            <w:r w:rsidR="00430949">
              <w:rPr>
                <w:lang w:val="en-GB"/>
              </w:rPr>
              <w:t>:</w:t>
            </w:r>
          </w:p>
        </w:tc>
      </w:tr>
    </w:tbl>
    <w:p w:rsidR="00611DE7" w:rsidRPr="00092B6F" w:rsidRDefault="00611DE7" w:rsidP="00611DE7">
      <w:pPr>
        <w:pStyle w:val="BodyText"/>
        <w:spacing w:before="0" w:after="0"/>
        <w:ind w:left="600"/>
        <w:rPr>
          <w:bCs/>
          <w:sz w:val="10"/>
          <w:lang w:val="en-GB"/>
        </w:rPr>
      </w:pPr>
    </w:p>
    <w:p w:rsidR="0022542E" w:rsidRPr="00092B6F" w:rsidRDefault="0022542E" w:rsidP="00611DE7">
      <w:pPr>
        <w:pStyle w:val="BodyText"/>
        <w:numPr>
          <w:ilvl w:val="0"/>
          <w:numId w:val="15"/>
        </w:numPr>
        <w:spacing w:before="0" w:after="0"/>
        <w:rPr>
          <w:bCs/>
          <w:sz w:val="20"/>
          <w:lang w:val="en-GB"/>
        </w:rPr>
      </w:pPr>
      <w:r w:rsidRPr="008C51D5">
        <w:rPr>
          <w:bCs/>
          <w:sz w:val="20"/>
        </w:rPr>
        <w:t xml:space="preserve">Friends House opens at 9 am, earlier by arrangement. Someone from the group needs to be delegated to greet participants, organize clean up, and check with the Resident Friend </w:t>
      </w:r>
      <w:r w:rsidR="00611DE7" w:rsidRPr="008C51D5">
        <w:rPr>
          <w:bCs/>
          <w:sz w:val="20"/>
        </w:rPr>
        <w:t xml:space="preserve">on duty </w:t>
      </w:r>
      <w:r w:rsidRPr="008C51D5">
        <w:rPr>
          <w:bCs/>
          <w:sz w:val="20"/>
        </w:rPr>
        <w:t xml:space="preserve">before leaving. Groups are asked to leave facilities as they are found. When using the kitchen all clean up and dish washing </w:t>
      </w:r>
      <w:r w:rsidR="00E028B8">
        <w:rPr>
          <w:bCs/>
          <w:sz w:val="20"/>
        </w:rPr>
        <w:t>is</w:t>
      </w:r>
      <w:r w:rsidRPr="008C51D5">
        <w:rPr>
          <w:bCs/>
          <w:sz w:val="20"/>
        </w:rPr>
        <w:t xml:space="preserve"> the responsibility of the group that booked the space. House closes at 10pm </w:t>
      </w:r>
      <w:r w:rsidR="00092B6F">
        <w:rPr>
          <w:bCs/>
          <w:sz w:val="20"/>
        </w:rPr>
        <w:t xml:space="preserve">all days but Saturdays </w:t>
      </w:r>
      <w:r w:rsidRPr="008C51D5">
        <w:rPr>
          <w:bCs/>
          <w:sz w:val="20"/>
        </w:rPr>
        <w:t>and all evening groups need to leave by that time.</w:t>
      </w:r>
      <w:r w:rsidR="00092B6F">
        <w:rPr>
          <w:bCs/>
          <w:sz w:val="20"/>
        </w:rPr>
        <w:t xml:space="preserve"> </w:t>
      </w:r>
    </w:p>
    <w:p w:rsidR="00092B6F" w:rsidRPr="00092B6F" w:rsidRDefault="00092B6F" w:rsidP="00092B6F">
      <w:pPr>
        <w:pStyle w:val="BodyText"/>
        <w:spacing w:before="0" w:after="0"/>
        <w:ind w:left="600"/>
        <w:rPr>
          <w:bCs/>
          <w:sz w:val="4"/>
          <w:lang w:val="en-GB"/>
        </w:rPr>
      </w:pPr>
    </w:p>
    <w:p w:rsidR="00092B6F" w:rsidRPr="00611DE7" w:rsidRDefault="00092B6F" w:rsidP="00611DE7">
      <w:pPr>
        <w:pStyle w:val="BodyText"/>
        <w:numPr>
          <w:ilvl w:val="0"/>
          <w:numId w:val="15"/>
        </w:numPr>
        <w:spacing w:before="0" w:after="0"/>
        <w:rPr>
          <w:bCs/>
          <w:sz w:val="20"/>
          <w:lang w:val="en-GB"/>
        </w:rPr>
      </w:pPr>
      <w:r>
        <w:rPr>
          <w:bCs/>
          <w:sz w:val="20"/>
        </w:rPr>
        <w:t>Saturdays the house closes at 9:30pm, groups need</w:t>
      </w:r>
      <w:r w:rsidR="00A6680E">
        <w:rPr>
          <w:bCs/>
          <w:sz w:val="20"/>
        </w:rPr>
        <w:t xml:space="preserve"> to be out the door by 8:30</w:t>
      </w:r>
      <w:r>
        <w:rPr>
          <w:bCs/>
          <w:sz w:val="20"/>
        </w:rPr>
        <w:t>pm.</w:t>
      </w:r>
    </w:p>
    <w:p w:rsidR="00611DE7" w:rsidRPr="00611DE7" w:rsidRDefault="00611DE7" w:rsidP="00611DE7">
      <w:pPr>
        <w:pStyle w:val="BodyText"/>
        <w:spacing w:before="0" w:after="0"/>
        <w:ind w:left="600"/>
        <w:rPr>
          <w:bCs/>
          <w:sz w:val="6"/>
          <w:lang w:val="en-GB"/>
        </w:rPr>
      </w:pPr>
    </w:p>
    <w:p w:rsidR="00611DE7" w:rsidRDefault="0022542E" w:rsidP="00611DE7">
      <w:pPr>
        <w:pStyle w:val="BodyText"/>
        <w:numPr>
          <w:ilvl w:val="0"/>
          <w:numId w:val="15"/>
        </w:numPr>
        <w:spacing w:before="0" w:after="0"/>
        <w:rPr>
          <w:bCs/>
          <w:sz w:val="20"/>
          <w:lang w:val="en-GB"/>
        </w:rPr>
      </w:pPr>
      <w:r w:rsidRPr="008C51D5">
        <w:rPr>
          <w:bCs/>
          <w:snapToGrid w:val="0"/>
          <w:sz w:val="20"/>
        </w:rPr>
        <w:t>No smoking or alcohol is permitted on the premises</w:t>
      </w:r>
      <w:r w:rsidR="00E028B8">
        <w:rPr>
          <w:bCs/>
          <w:snapToGrid w:val="0"/>
          <w:sz w:val="20"/>
        </w:rPr>
        <w:t>.</w:t>
      </w:r>
    </w:p>
    <w:p w:rsidR="00611DE7" w:rsidRPr="00611DE7" w:rsidRDefault="00611DE7" w:rsidP="00611DE7">
      <w:pPr>
        <w:pStyle w:val="BodyText"/>
        <w:spacing w:before="0" w:after="0"/>
        <w:rPr>
          <w:bCs/>
          <w:sz w:val="6"/>
          <w:lang w:val="en-GB"/>
        </w:rPr>
      </w:pPr>
    </w:p>
    <w:p w:rsidR="00611DE7" w:rsidRPr="00611DE7" w:rsidRDefault="0022542E" w:rsidP="00611DE7">
      <w:pPr>
        <w:pStyle w:val="BodyText"/>
        <w:numPr>
          <w:ilvl w:val="0"/>
          <w:numId w:val="15"/>
        </w:numPr>
        <w:spacing w:before="0" w:after="0"/>
        <w:rPr>
          <w:bCs/>
          <w:sz w:val="20"/>
          <w:lang w:val="en-GB"/>
        </w:rPr>
      </w:pPr>
      <w:r w:rsidRPr="008C51D5">
        <w:rPr>
          <w:bCs/>
          <w:snapToGrid w:val="0"/>
          <w:sz w:val="20"/>
        </w:rPr>
        <w:t>Fees are based on 4 hour sessions or part thereof, we do not schedule by the hour</w:t>
      </w:r>
      <w:r w:rsidR="00E028B8">
        <w:rPr>
          <w:bCs/>
          <w:snapToGrid w:val="0"/>
          <w:sz w:val="20"/>
        </w:rPr>
        <w:t>.</w:t>
      </w:r>
    </w:p>
    <w:p w:rsidR="00611DE7" w:rsidRPr="00611DE7" w:rsidRDefault="00611DE7" w:rsidP="00611DE7">
      <w:pPr>
        <w:pStyle w:val="BodyText"/>
        <w:spacing w:before="0" w:after="0"/>
        <w:ind w:left="600"/>
        <w:rPr>
          <w:bCs/>
          <w:sz w:val="6"/>
          <w:lang w:val="en-GB"/>
        </w:rPr>
      </w:pPr>
    </w:p>
    <w:p w:rsidR="00611DE7" w:rsidRDefault="00611DE7" w:rsidP="00611DE7">
      <w:pPr>
        <w:pStyle w:val="BodyText"/>
        <w:numPr>
          <w:ilvl w:val="0"/>
          <w:numId w:val="15"/>
        </w:numPr>
        <w:spacing w:before="0" w:after="0"/>
        <w:rPr>
          <w:bCs/>
          <w:sz w:val="20"/>
          <w:lang w:val="en-GB"/>
        </w:rPr>
      </w:pPr>
      <w:r w:rsidRPr="00611DE7">
        <w:rPr>
          <w:bCs/>
          <w:sz w:val="20"/>
          <w:lang w:val="en-GB"/>
        </w:rPr>
        <w:t>For bookings made far in advance of the requested date, Friends House reserves the right to request a deposit.</w:t>
      </w:r>
    </w:p>
    <w:p w:rsidR="00611DE7" w:rsidRPr="00611DE7" w:rsidRDefault="00611DE7" w:rsidP="00611DE7">
      <w:pPr>
        <w:pStyle w:val="BodyText"/>
        <w:spacing w:before="0" w:after="0"/>
        <w:rPr>
          <w:bCs/>
          <w:sz w:val="6"/>
          <w:lang w:val="en-GB"/>
        </w:rPr>
      </w:pPr>
    </w:p>
    <w:p w:rsidR="00611DE7" w:rsidRDefault="00611DE7" w:rsidP="00611DE7">
      <w:pPr>
        <w:pStyle w:val="BodyText"/>
        <w:numPr>
          <w:ilvl w:val="0"/>
          <w:numId w:val="15"/>
        </w:numPr>
        <w:spacing w:before="0" w:after="0"/>
        <w:rPr>
          <w:bCs/>
          <w:sz w:val="20"/>
          <w:lang w:val="en-GB"/>
        </w:rPr>
      </w:pPr>
      <w:r w:rsidRPr="00611DE7">
        <w:rPr>
          <w:bCs/>
          <w:sz w:val="20"/>
          <w:lang w:val="en-GB"/>
        </w:rPr>
        <w:t>I</w:t>
      </w:r>
      <w:r>
        <w:rPr>
          <w:bCs/>
          <w:sz w:val="20"/>
          <w:lang w:val="en-GB"/>
        </w:rPr>
        <w:t>n the unlikely event of an unex</w:t>
      </w:r>
      <w:r w:rsidRPr="00611DE7">
        <w:rPr>
          <w:bCs/>
          <w:sz w:val="20"/>
          <w:lang w:val="en-GB"/>
        </w:rPr>
        <w:t>pected and inflexible congregational need, Friends House reserves the right to rearrange or cancel a booking.</w:t>
      </w:r>
    </w:p>
    <w:p w:rsidR="00611DE7" w:rsidRPr="00611DE7" w:rsidRDefault="00611DE7" w:rsidP="00611DE7">
      <w:pPr>
        <w:pStyle w:val="BodyText"/>
        <w:spacing w:before="0" w:after="0"/>
        <w:rPr>
          <w:bCs/>
          <w:sz w:val="6"/>
          <w:lang w:val="en-GB"/>
        </w:rPr>
      </w:pPr>
    </w:p>
    <w:p w:rsidR="00611DE7" w:rsidRPr="00E028B8" w:rsidRDefault="008C51D5" w:rsidP="00611DE7">
      <w:pPr>
        <w:numPr>
          <w:ilvl w:val="0"/>
          <w:numId w:val="15"/>
        </w:numPr>
        <w:rPr>
          <w:bCs/>
          <w:i/>
          <w:sz w:val="20"/>
          <w:lang w:val="en-GB"/>
        </w:rPr>
      </w:pPr>
      <w:r w:rsidRPr="00E028B8">
        <w:rPr>
          <w:bCs/>
          <w:sz w:val="20"/>
          <w:lang w:val="en-GB"/>
        </w:rPr>
        <w:t xml:space="preserve">With the aim of reducing waste, groups who enlist catering </w:t>
      </w:r>
      <w:r w:rsidR="00611DE7" w:rsidRPr="00E028B8">
        <w:rPr>
          <w:bCs/>
          <w:sz w:val="20"/>
          <w:lang w:val="en-GB"/>
        </w:rPr>
        <w:t>and</w:t>
      </w:r>
      <w:r w:rsidRPr="00E028B8">
        <w:rPr>
          <w:bCs/>
          <w:sz w:val="20"/>
          <w:lang w:val="en-GB"/>
        </w:rPr>
        <w:t xml:space="preserve"> </w:t>
      </w:r>
      <w:r w:rsidRPr="00E028B8">
        <w:rPr>
          <w:b/>
          <w:bCs/>
          <w:sz w:val="20"/>
          <w:lang w:val="en-GB"/>
        </w:rPr>
        <w:t>use Friends House' own cutlery and utensils</w:t>
      </w:r>
      <w:r w:rsidRPr="00E028B8">
        <w:rPr>
          <w:bCs/>
          <w:sz w:val="20"/>
          <w:lang w:val="en-GB"/>
        </w:rPr>
        <w:t>, as opposed to disposable ones</w:t>
      </w:r>
      <w:r w:rsidR="00E028B8">
        <w:rPr>
          <w:bCs/>
          <w:sz w:val="20"/>
          <w:lang w:val="en-GB"/>
        </w:rPr>
        <w:t>,</w:t>
      </w:r>
      <w:r w:rsidR="00611DE7" w:rsidRPr="00E028B8">
        <w:rPr>
          <w:bCs/>
          <w:sz w:val="20"/>
          <w:lang w:val="en-GB"/>
        </w:rPr>
        <w:t xml:space="preserve"> will be offered a </w:t>
      </w:r>
      <w:r w:rsidR="00C35136">
        <w:rPr>
          <w:b/>
          <w:bCs/>
          <w:sz w:val="20"/>
          <w:lang w:val="en-GB"/>
        </w:rPr>
        <w:t>$15</w:t>
      </w:r>
      <w:r w:rsidR="00611DE7" w:rsidRPr="00E028B8">
        <w:rPr>
          <w:b/>
          <w:bCs/>
          <w:sz w:val="20"/>
          <w:lang w:val="en-GB"/>
        </w:rPr>
        <w:t xml:space="preserve"> discount</w:t>
      </w:r>
      <w:r w:rsidR="00611DE7" w:rsidRPr="00E028B8">
        <w:rPr>
          <w:bCs/>
          <w:sz w:val="20"/>
          <w:lang w:val="en-GB"/>
        </w:rPr>
        <w:t xml:space="preserve"> for the use of the kitchen</w:t>
      </w:r>
      <w:r w:rsidR="00611DE7" w:rsidRPr="00E028B8">
        <w:rPr>
          <w:bCs/>
          <w:i/>
          <w:sz w:val="20"/>
          <w:lang w:val="en-GB"/>
        </w:rPr>
        <w:t>.</w:t>
      </w:r>
      <w:r w:rsidRPr="00E028B8">
        <w:rPr>
          <w:bCs/>
          <w:i/>
          <w:sz w:val="20"/>
          <w:lang w:val="en-GB"/>
        </w:rPr>
        <w:t xml:space="preserve"> </w:t>
      </w:r>
      <w:r w:rsidRPr="00E028B8">
        <w:rPr>
          <w:bCs/>
          <w:sz w:val="20"/>
          <w:u w:val="single"/>
          <w:lang w:val="en-GB"/>
        </w:rPr>
        <w:t>Groups are also asked to encourage their participants to dispose of waste correctly in the provided recycling, organic and garbage containers that are provided.</w:t>
      </w:r>
    </w:p>
    <w:p w:rsidR="00611DE7" w:rsidRPr="00E028B8" w:rsidRDefault="00611DE7" w:rsidP="00611DE7">
      <w:pPr>
        <w:rPr>
          <w:b/>
          <w:bCs/>
          <w:i/>
          <w:sz w:val="6"/>
          <w:lang w:val="en-GB"/>
        </w:rPr>
      </w:pPr>
    </w:p>
    <w:p w:rsidR="0022542E" w:rsidRDefault="0022542E" w:rsidP="00611DE7">
      <w:pPr>
        <w:pStyle w:val="BodyText"/>
        <w:numPr>
          <w:ilvl w:val="0"/>
          <w:numId w:val="15"/>
        </w:numPr>
        <w:spacing w:before="0" w:after="0"/>
        <w:rPr>
          <w:bCs/>
          <w:sz w:val="20"/>
          <w:lang w:val="en-GB"/>
        </w:rPr>
      </w:pPr>
      <w:r w:rsidRPr="008C51D5">
        <w:rPr>
          <w:bCs/>
          <w:sz w:val="20"/>
          <w:lang w:val="en-GB"/>
        </w:rPr>
        <w:t>Friends House does not provide supplies such as tea, coffee, sugar, milk, flipchart paper etc.</w:t>
      </w:r>
    </w:p>
    <w:p w:rsidR="005D6A2D" w:rsidRPr="00516312" w:rsidRDefault="005D6A2D" w:rsidP="005D6A2D">
      <w:pPr>
        <w:pStyle w:val="ListParagraph"/>
        <w:rPr>
          <w:b/>
          <w:bCs/>
          <w:i/>
          <w:sz w:val="6"/>
          <w:lang w:val="en-GB"/>
        </w:rPr>
      </w:pPr>
    </w:p>
    <w:p w:rsidR="005D6A2D" w:rsidRPr="005D6A2D" w:rsidRDefault="005D6A2D" w:rsidP="005D6A2D">
      <w:pPr>
        <w:pStyle w:val="BodyText"/>
        <w:spacing w:before="0" w:after="0"/>
        <w:rPr>
          <w:bCs/>
          <w:i/>
          <w:sz w:val="20"/>
          <w:lang w:val="en-GB"/>
        </w:rPr>
      </w:pPr>
      <w:r w:rsidRPr="005D6A2D">
        <w:rPr>
          <w:b/>
          <w:bCs/>
          <w:i/>
          <w:sz w:val="20"/>
          <w:lang w:val="en-GB"/>
        </w:rPr>
        <w:t xml:space="preserve">Cancellation Policy: </w:t>
      </w:r>
      <w:r w:rsidRPr="005D6A2D">
        <w:rPr>
          <w:bCs/>
          <w:i/>
          <w:sz w:val="20"/>
          <w:lang w:val="en-GB"/>
        </w:rPr>
        <w:t xml:space="preserve">Groups that cancel bookings with less than two weeks’ notice will be asked to pay 50% of the cost, if the booked rooms are unable to be booked by another group within that time. </w:t>
      </w:r>
      <w:r w:rsidR="009C0A19">
        <w:rPr>
          <w:bCs/>
          <w:i/>
          <w:sz w:val="20"/>
          <w:lang w:val="en-GB"/>
        </w:rPr>
        <w:t xml:space="preserve">Groups that cancel bookings with less than one </w:t>
      </w:r>
      <w:proofErr w:type="spellStart"/>
      <w:r w:rsidR="009C0A19">
        <w:rPr>
          <w:bCs/>
          <w:i/>
          <w:sz w:val="20"/>
          <w:lang w:val="en-GB"/>
        </w:rPr>
        <w:t>weeks notice</w:t>
      </w:r>
      <w:proofErr w:type="spellEnd"/>
      <w:r w:rsidR="009C0A19">
        <w:rPr>
          <w:bCs/>
          <w:i/>
          <w:sz w:val="20"/>
          <w:lang w:val="en-GB"/>
        </w:rPr>
        <w:t xml:space="preserve"> will be asked to pay the full rate. </w:t>
      </w:r>
    </w:p>
    <w:p w:rsidR="0022542E" w:rsidRDefault="0022542E" w:rsidP="00644100">
      <w:pPr>
        <w:pStyle w:val="BodyText"/>
        <w:spacing w:before="100" w:beforeAutospacing="1" w:after="0"/>
        <w:rPr>
          <w:b/>
          <w:bCs/>
          <w:snapToGrid w:val="0"/>
          <w:lang w:val="en-GB"/>
        </w:rPr>
      </w:pPr>
      <w:r>
        <w:rPr>
          <w:b/>
          <w:bCs/>
          <w:snapToGrid w:val="0"/>
          <w:lang w:val="en-GB"/>
        </w:rPr>
        <w:t xml:space="preserve">Dates and times </w:t>
      </w:r>
      <w:r w:rsidR="00644100">
        <w:rPr>
          <w:b/>
          <w:bCs/>
          <w:snapToGrid w:val="0"/>
          <w:lang w:val="en-GB"/>
        </w:rPr>
        <w:t>for requested rooms:</w:t>
      </w:r>
    </w:p>
    <w:p w:rsidR="00644100" w:rsidRPr="004341A9" w:rsidRDefault="00644100" w:rsidP="00644100">
      <w:pPr>
        <w:pStyle w:val="BodyText"/>
        <w:spacing w:before="0" w:after="0"/>
        <w:rPr>
          <w:b/>
          <w:bCs/>
          <w:snapToGrid w:val="0"/>
          <w:sz w:val="8"/>
          <w:lang w:val="en-GB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33AC5" w:rsidTr="00FC122B">
        <w:trPr>
          <w:trHeight w:val="385"/>
        </w:trPr>
        <w:tc>
          <w:tcPr>
            <w:tcW w:w="1985" w:type="dxa"/>
          </w:tcPr>
          <w:p w:rsidR="0022542E" w:rsidRPr="00DD1738" w:rsidRDefault="00DD1738" w:rsidP="00DD1738">
            <w:pPr>
              <w:pStyle w:val="Heading1"/>
              <w:ind w:left="0"/>
              <w:rPr>
                <w:rFonts w:ascii="Arial" w:hAnsi="Arial"/>
                <w:color w:val="000000"/>
              </w:rPr>
            </w:pPr>
            <w:r>
              <w:rPr>
                <w:snapToGrid w:val="0"/>
                <w:sz w:val="20"/>
                <w:lang w:val="en-GB"/>
              </w:rPr>
              <w:t xml:space="preserve">       </w:t>
            </w:r>
            <w:r w:rsidR="0022542E">
              <w:rPr>
                <w:snapToGrid w:val="0"/>
                <w:sz w:val="20"/>
                <w:lang w:val="en-GB"/>
              </w:rPr>
              <w:t>DATE</w:t>
            </w:r>
            <w:r>
              <w:rPr>
                <w:snapToGrid w:val="0"/>
                <w:sz w:val="20"/>
                <w:lang w:val="en-GB"/>
              </w:rPr>
              <w:t>S</w:t>
            </w:r>
            <w:r>
              <w:rPr>
                <w:b w:val="0"/>
                <w:bCs w:val="0"/>
                <w:snapToGrid w:val="0"/>
                <w:sz w:val="20"/>
                <w:lang w:val="en-GB"/>
              </w:rPr>
              <w:t xml:space="preserve">      </w:t>
            </w:r>
            <w:r>
              <w:rPr>
                <w:rFonts w:ascii="Cambria Math" w:hAnsi="Cambria Math" w:cs="Cambria Math"/>
                <w:color w:val="000000"/>
              </w:rPr>
              <w:t>⇒</w:t>
            </w:r>
          </w:p>
        </w:tc>
        <w:tc>
          <w:tcPr>
            <w:tcW w:w="2268" w:type="dxa"/>
            <w:gridSpan w:val="2"/>
          </w:tcPr>
          <w:p w:rsidR="000D1B0C" w:rsidRDefault="000D1B0C" w:rsidP="000D1B0C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2542E" w:rsidRDefault="0022542E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2542E" w:rsidRDefault="0022542E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2542E" w:rsidRDefault="0022542E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</w:p>
        </w:tc>
      </w:tr>
      <w:tr w:rsidR="00FC122B" w:rsidTr="00FC122B">
        <w:tc>
          <w:tcPr>
            <w:tcW w:w="1985" w:type="dxa"/>
          </w:tcPr>
          <w:p w:rsidR="00062F1A" w:rsidRPr="00062F1A" w:rsidRDefault="00062F1A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  <w:p w:rsidR="00833AC5" w:rsidRDefault="00833AC5" w:rsidP="00062F1A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>
              <w:rPr>
                <w:b/>
                <w:bCs/>
                <w:snapToGrid w:val="0"/>
                <w:sz w:val="20"/>
                <w:lang w:val="en-GB"/>
              </w:rPr>
              <w:t>MEETING ROOM</w:t>
            </w:r>
          </w:p>
          <w:p w:rsidR="00062F1A" w:rsidRPr="00062F1A" w:rsidRDefault="00062F1A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Pr="00833AC5" w:rsidRDefault="00833AC5" w:rsidP="00AD2621">
            <w:pPr>
              <w:pStyle w:val="BodyText"/>
              <w:spacing w:before="0" w:after="0"/>
              <w:rPr>
                <w:bCs/>
                <w:snapToGrid w:val="0"/>
                <w:sz w:val="18"/>
                <w:szCs w:val="16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 w:rsidR="000D1B0C"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Pr="00833AC5" w:rsidRDefault="00833AC5" w:rsidP="00AD2621">
            <w:pPr>
              <w:pStyle w:val="BodyText"/>
              <w:spacing w:before="0" w:after="0"/>
              <w:rPr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 w:rsidR="0071545B"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Pr="00DD1738" w:rsidRDefault="00833AC5" w:rsidP="00FC122B">
            <w:pPr>
              <w:pStyle w:val="BodyText"/>
              <w:spacing w:before="0" w:after="0"/>
              <w:rPr>
                <w:b/>
                <w:bCs/>
                <w:snapToGrid w:val="0"/>
                <w:sz w:val="18"/>
                <w:szCs w:val="16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Pr="00611DE7" w:rsidRDefault="00833AC5" w:rsidP="00FC122B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Default="00833AC5" w:rsidP="00FC122B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Pr="00611DE7" w:rsidRDefault="00833AC5" w:rsidP="00FC122B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Default="00833AC5" w:rsidP="00FC122B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Pr="00611DE7" w:rsidRDefault="00833AC5" w:rsidP="00FC122B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</w:tr>
      <w:tr w:rsidR="003C6137" w:rsidTr="00FC122B">
        <w:tc>
          <w:tcPr>
            <w:tcW w:w="1985" w:type="dxa"/>
          </w:tcPr>
          <w:p w:rsidR="003C6137" w:rsidRPr="00062F1A" w:rsidRDefault="003C6137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  <w:p w:rsidR="003C6137" w:rsidRDefault="003C6137" w:rsidP="00062F1A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>
              <w:rPr>
                <w:b/>
                <w:bCs/>
                <w:snapToGrid w:val="0"/>
                <w:sz w:val="20"/>
                <w:lang w:val="en-GB"/>
              </w:rPr>
              <w:t>DINING ROOM</w:t>
            </w:r>
          </w:p>
          <w:p w:rsidR="003C6137" w:rsidRPr="00062F1A" w:rsidRDefault="003C6137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3C6137" w:rsidRPr="00833AC5" w:rsidRDefault="003C6137" w:rsidP="0026347D">
            <w:pPr>
              <w:pStyle w:val="BodyText"/>
              <w:spacing w:before="100" w:beforeAutospacing="1" w:after="100" w:afterAutospacing="1"/>
              <w:rPr>
                <w:bCs/>
                <w:snapToGrid w:val="0"/>
                <w:sz w:val="18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3C6137" w:rsidRDefault="003C6137" w:rsidP="0026347D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3C6137" w:rsidRDefault="003C6137" w:rsidP="00771E72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3C6137" w:rsidRPr="00611DE7" w:rsidRDefault="003C6137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3C6137" w:rsidRDefault="003C6137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3C6137" w:rsidRPr="00611DE7" w:rsidRDefault="003C6137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3C6137" w:rsidRDefault="003C6137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3C6137" w:rsidRPr="00611DE7" w:rsidRDefault="003C6137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</w:tr>
      <w:tr w:rsidR="00FC122B" w:rsidTr="00FC122B">
        <w:tc>
          <w:tcPr>
            <w:tcW w:w="1985" w:type="dxa"/>
          </w:tcPr>
          <w:p w:rsidR="00062F1A" w:rsidRPr="00062F1A" w:rsidRDefault="00062F1A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  <w:p w:rsidR="00833AC5" w:rsidRDefault="0026347D" w:rsidP="00062F1A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>
              <w:rPr>
                <w:b/>
                <w:bCs/>
                <w:snapToGrid w:val="0"/>
                <w:sz w:val="20"/>
                <w:lang w:val="en-GB"/>
              </w:rPr>
              <w:t>2</w:t>
            </w:r>
            <w:r>
              <w:rPr>
                <w:b/>
                <w:bCs/>
                <w:snapToGrid w:val="0"/>
                <w:sz w:val="20"/>
                <w:vertAlign w:val="superscript"/>
                <w:lang w:val="en-GB"/>
              </w:rPr>
              <w:t>n</w:t>
            </w:r>
            <w:r w:rsidR="003C6137">
              <w:rPr>
                <w:b/>
                <w:bCs/>
                <w:snapToGrid w:val="0"/>
                <w:sz w:val="20"/>
                <w:vertAlign w:val="superscript"/>
                <w:lang w:val="en-GB"/>
              </w:rPr>
              <w:t>d</w:t>
            </w:r>
            <w:r w:rsidR="00062F1A">
              <w:rPr>
                <w:b/>
                <w:bCs/>
                <w:snapToGrid w:val="0"/>
                <w:sz w:val="20"/>
                <w:lang w:val="en-GB"/>
              </w:rPr>
              <w:t xml:space="preserve"> Fl. LOUNGE</w:t>
            </w:r>
          </w:p>
          <w:p w:rsidR="00062F1A" w:rsidRPr="00062F1A" w:rsidRDefault="00062F1A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Pr="00833AC5" w:rsidRDefault="00833AC5" w:rsidP="0026347D">
            <w:pPr>
              <w:pStyle w:val="BodyText"/>
              <w:spacing w:before="100" w:beforeAutospacing="1" w:after="100" w:afterAutospacing="1"/>
              <w:rPr>
                <w:bCs/>
                <w:snapToGrid w:val="0"/>
                <w:sz w:val="18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Default="00833AC5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Default="00833AC5" w:rsidP="00771E72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Pr="00611DE7" w:rsidRDefault="00833AC5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Default="00833AC5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Pr="00611DE7" w:rsidRDefault="00833AC5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33AC5" w:rsidRDefault="00833AC5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833AC5" w:rsidRPr="00611DE7" w:rsidRDefault="00833AC5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</w:tr>
      <w:tr w:rsidR="00703853" w:rsidTr="00FC122B">
        <w:tc>
          <w:tcPr>
            <w:tcW w:w="1985" w:type="dxa"/>
          </w:tcPr>
          <w:p w:rsidR="00703853" w:rsidRPr="00062F1A" w:rsidRDefault="00703853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  <w:p w:rsidR="00703853" w:rsidRDefault="00703853" w:rsidP="00062F1A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>
              <w:rPr>
                <w:b/>
                <w:bCs/>
                <w:snapToGrid w:val="0"/>
                <w:sz w:val="20"/>
                <w:lang w:val="en-GB"/>
              </w:rPr>
              <w:t>SUN ROOM</w:t>
            </w:r>
          </w:p>
          <w:p w:rsidR="00703853" w:rsidRPr="00062F1A" w:rsidRDefault="00703853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Pr="00833AC5" w:rsidRDefault="00703853" w:rsidP="003C569F">
            <w:pPr>
              <w:pStyle w:val="BodyText"/>
              <w:spacing w:before="0" w:after="0"/>
              <w:rPr>
                <w:bCs/>
                <w:snapToGrid w:val="0"/>
                <w:sz w:val="18"/>
                <w:szCs w:val="16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833AC5" w:rsidRDefault="00703853" w:rsidP="003C569F">
            <w:pPr>
              <w:pStyle w:val="BodyText"/>
              <w:spacing w:before="0" w:after="0"/>
              <w:rPr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 w:rsidP="00771E72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611DE7" w:rsidRDefault="00703853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611DE7" w:rsidRDefault="00703853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>
            <w:pPr>
              <w:pStyle w:val="BodyText"/>
              <w:spacing w:before="100" w:beforeAutospacing="1" w:after="100" w:afterAutospacing="1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611DE7" w:rsidRDefault="00703853" w:rsidP="00A51F7A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</w:tr>
      <w:tr w:rsidR="00703853" w:rsidTr="00FC122B">
        <w:trPr>
          <w:trHeight w:val="120"/>
        </w:trPr>
        <w:tc>
          <w:tcPr>
            <w:tcW w:w="1985" w:type="dxa"/>
          </w:tcPr>
          <w:p w:rsidR="00703853" w:rsidRPr="00062F1A" w:rsidRDefault="00703853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  <w:p w:rsidR="00703853" w:rsidRDefault="00703853" w:rsidP="00062F1A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>
              <w:rPr>
                <w:b/>
                <w:bCs/>
                <w:snapToGrid w:val="0"/>
                <w:sz w:val="20"/>
                <w:lang w:val="en-GB"/>
              </w:rPr>
              <w:t>KITCHEN</w:t>
            </w:r>
          </w:p>
          <w:p w:rsidR="00703853" w:rsidRPr="00062F1A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Pr="00833AC5" w:rsidRDefault="00703853" w:rsidP="003C569F">
            <w:pPr>
              <w:pStyle w:val="BodyText"/>
              <w:spacing w:before="0" w:after="0"/>
              <w:rPr>
                <w:bCs/>
                <w:snapToGrid w:val="0"/>
                <w:sz w:val="18"/>
                <w:szCs w:val="16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833AC5" w:rsidRDefault="00703853" w:rsidP="003C569F">
            <w:pPr>
              <w:pStyle w:val="BodyText"/>
              <w:spacing w:before="0" w:after="0"/>
              <w:rPr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611DE7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611DE7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611DE7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</w:tr>
      <w:tr w:rsidR="00703853" w:rsidTr="00062F1A">
        <w:trPr>
          <w:trHeight w:val="208"/>
        </w:trPr>
        <w:tc>
          <w:tcPr>
            <w:tcW w:w="1985" w:type="dxa"/>
          </w:tcPr>
          <w:p w:rsidR="00703853" w:rsidRPr="00062F1A" w:rsidRDefault="00703853" w:rsidP="00062F1A">
            <w:pPr>
              <w:pStyle w:val="BodyText"/>
              <w:spacing w:before="0" w:after="0"/>
              <w:rPr>
                <w:b/>
                <w:bCs/>
                <w:snapToGrid w:val="0"/>
                <w:sz w:val="4"/>
                <w:lang w:val="en-GB"/>
              </w:rPr>
            </w:pPr>
          </w:p>
          <w:p w:rsidR="00703853" w:rsidRDefault="00703853" w:rsidP="00062F1A">
            <w:pPr>
              <w:pStyle w:val="BodyText"/>
              <w:spacing w:before="0" w:after="0"/>
              <w:rPr>
                <w:b/>
                <w:bCs/>
                <w:snapToGrid w:val="0"/>
                <w:sz w:val="20"/>
                <w:lang w:val="en-GB"/>
              </w:rPr>
            </w:pPr>
            <w:r>
              <w:rPr>
                <w:b/>
                <w:bCs/>
                <w:snapToGrid w:val="0"/>
                <w:sz w:val="20"/>
                <w:lang w:val="en-GB"/>
              </w:rPr>
              <w:t>PROJECTOR</w:t>
            </w:r>
          </w:p>
          <w:p w:rsidR="00703853" w:rsidRPr="00062F1A" w:rsidRDefault="00703853" w:rsidP="00A246A4">
            <w:pPr>
              <w:pStyle w:val="BodyText"/>
              <w:spacing w:before="0" w:after="0"/>
              <w:rPr>
                <w:b/>
                <w:snapToGrid w:val="0"/>
                <w:sz w:val="4"/>
                <w:lang w:val="en-GB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Pr="00833AC5" w:rsidRDefault="00703853" w:rsidP="0096023F">
            <w:pPr>
              <w:pStyle w:val="BodyText"/>
              <w:spacing w:before="0" w:after="0"/>
              <w:rPr>
                <w:bCs/>
                <w:snapToGrid w:val="0"/>
                <w:sz w:val="18"/>
                <w:szCs w:val="16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Pr="00833AC5" w:rsidRDefault="00703853" w:rsidP="0096023F">
            <w:pPr>
              <w:pStyle w:val="BodyText"/>
              <w:spacing w:before="0" w:after="0"/>
              <w:rPr>
                <w:bCs/>
                <w:snapToGrid w:val="0"/>
                <w:sz w:val="1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FC122B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  <w:r>
              <w:rPr>
                <w:bCs/>
                <w:snapToGrid w:val="0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Start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03853" w:rsidRDefault="00703853" w:rsidP="00A246A4">
            <w:pPr>
              <w:pStyle w:val="BodyText"/>
              <w:spacing w:before="0" w:after="0"/>
              <w:rPr>
                <w:b/>
                <w:bCs/>
                <w:snapToGrid w:val="0"/>
                <w:lang w:val="en-GB"/>
              </w:rPr>
            </w:pPr>
            <w:r w:rsidRPr="00833AC5">
              <w:rPr>
                <w:bCs/>
                <w:snapToGrid w:val="0"/>
                <w:sz w:val="12"/>
                <w:szCs w:val="16"/>
                <w:lang w:val="en-GB"/>
              </w:rPr>
              <w:t>End</w:t>
            </w:r>
            <w:r w:rsidRPr="00833AC5">
              <w:rPr>
                <w:bCs/>
                <w:snapToGrid w:val="0"/>
                <w:sz w:val="18"/>
                <w:szCs w:val="16"/>
                <w:lang w:val="en-GB"/>
              </w:rPr>
              <w:t>:</w:t>
            </w:r>
          </w:p>
        </w:tc>
      </w:tr>
    </w:tbl>
    <w:p w:rsidR="00C87366" w:rsidRPr="00092B6F" w:rsidRDefault="00C87366">
      <w:pPr>
        <w:pStyle w:val="BodyText2"/>
        <w:rPr>
          <w:sz w:val="10"/>
          <w:lang w:val="en-GB"/>
        </w:rPr>
      </w:pPr>
    </w:p>
    <w:p w:rsidR="008C5303" w:rsidRPr="00092B6F" w:rsidRDefault="00644100">
      <w:pPr>
        <w:pStyle w:val="BodyText2"/>
        <w:rPr>
          <w:b/>
          <w:sz w:val="14"/>
          <w:lang w:val="en-GB"/>
        </w:rPr>
      </w:pPr>
      <w:r w:rsidRPr="00E028B8">
        <w:rPr>
          <w:b/>
          <w:lang w:val="en-GB"/>
        </w:rPr>
        <w:t>Cost Calcu</w:t>
      </w:r>
      <w:r w:rsidR="00062F1A" w:rsidRPr="00E028B8">
        <w:rPr>
          <w:b/>
          <w:lang w:val="en-GB"/>
        </w:rPr>
        <w:t>l</w:t>
      </w:r>
      <w:r w:rsidRPr="00E028B8">
        <w:rPr>
          <w:b/>
          <w:lang w:val="en-GB"/>
        </w:rPr>
        <w:t>ation:</w:t>
      </w:r>
      <w:r>
        <w:rPr>
          <w:b/>
          <w:sz w:val="22"/>
          <w:lang w:val="en-GB"/>
        </w:rPr>
        <w:br/>
      </w: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278"/>
        <w:gridCol w:w="1242"/>
        <w:gridCol w:w="1276"/>
        <w:gridCol w:w="1168"/>
        <w:gridCol w:w="1134"/>
        <w:gridCol w:w="1134"/>
        <w:gridCol w:w="1853"/>
      </w:tblGrid>
      <w:tr w:rsidR="00644100" w:rsidTr="00E028B8">
        <w:trPr>
          <w:gridAfter w:val="1"/>
          <w:wAfter w:w="1853" w:type="dxa"/>
          <w:trHeight w:val="61"/>
        </w:trPr>
        <w:tc>
          <w:tcPr>
            <w:tcW w:w="1841" w:type="dxa"/>
            <w:tcBorders>
              <w:top w:val="nil"/>
              <w:left w:val="nil"/>
            </w:tcBorders>
          </w:tcPr>
          <w:p w:rsidR="007351F2" w:rsidRDefault="007351F2" w:rsidP="00A51F7A">
            <w:pPr>
              <w:pStyle w:val="BodyText2"/>
              <w:rPr>
                <w:lang w:val="en-GB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351F2" w:rsidRDefault="007351F2" w:rsidP="00A51F7A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Meeting Room</w:t>
            </w:r>
          </w:p>
        </w:tc>
        <w:tc>
          <w:tcPr>
            <w:tcW w:w="1242" w:type="dxa"/>
            <w:tcBorders>
              <w:top w:val="nil"/>
            </w:tcBorders>
          </w:tcPr>
          <w:p w:rsidR="007351F2" w:rsidRDefault="007351F2" w:rsidP="00A51F7A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Dining Room</w:t>
            </w:r>
          </w:p>
        </w:tc>
        <w:tc>
          <w:tcPr>
            <w:tcW w:w="1276" w:type="dxa"/>
            <w:tcBorders>
              <w:top w:val="nil"/>
            </w:tcBorders>
          </w:tcPr>
          <w:p w:rsidR="007351F2" w:rsidRDefault="0026347D" w:rsidP="00A51F7A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n</w:t>
            </w:r>
            <w:r w:rsidR="003C6137">
              <w:rPr>
                <w:b/>
                <w:bCs/>
                <w:sz w:val="20"/>
                <w:vertAlign w:val="superscript"/>
                <w:lang w:val="en-GB"/>
              </w:rPr>
              <w:t>d</w:t>
            </w:r>
            <w:r w:rsidR="00E028B8">
              <w:rPr>
                <w:b/>
                <w:bCs/>
                <w:sz w:val="20"/>
                <w:lang w:val="en-GB"/>
              </w:rPr>
              <w:t xml:space="preserve"> Floor</w:t>
            </w:r>
            <w:r w:rsidR="007351F2">
              <w:rPr>
                <w:b/>
                <w:bCs/>
                <w:sz w:val="20"/>
                <w:lang w:val="en-GB"/>
              </w:rPr>
              <w:t xml:space="preserve"> Lounge</w:t>
            </w:r>
          </w:p>
        </w:tc>
        <w:tc>
          <w:tcPr>
            <w:tcW w:w="1168" w:type="dxa"/>
            <w:tcBorders>
              <w:top w:val="nil"/>
            </w:tcBorders>
          </w:tcPr>
          <w:p w:rsidR="007351F2" w:rsidRDefault="007351F2" w:rsidP="00A51F7A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Sun Room</w:t>
            </w:r>
          </w:p>
        </w:tc>
        <w:tc>
          <w:tcPr>
            <w:tcW w:w="1134" w:type="dxa"/>
            <w:tcBorders>
              <w:top w:val="nil"/>
            </w:tcBorders>
          </w:tcPr>
          <w:p w:rsidR="007351F2" w:rsidRDefault="007351F2" w:rsidP="007351F2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Kitchen</w:t>
            </w:r>
          </w:p>
        </w:tc>
        <w:tc>
          <w:tcPr>
            <w:tcW w:w="1134" w:type="dxa"/>
            <w:tcBorders>
              <w:top w:val="nil"/>
            </w:tcBorders>
          </w:tcPr>
          <w:p w:rsidR="007351F2" w:rsidRDefault="007351F2" w:rsidP="007351F2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Projector</w:t>
            </w:r>
          </w:p>
        </w:tc>
      </w:tr>
      <w:tr w:rsidR="003C6137" w:rsidTr="00E028B8">
        <w:trPr>
          <w:trHeight w:val="228"/>
        </w:trPr>
        <w:tc>
          <w:tcPr>
            <w:tcW w:w="1841" w:type="dxa"/>
            <w:tcBorders>
              <w:left w:val="nil"/>
            </w:tcBorders>
          </w:tcPr>
          <w:p w:rsidR="003C6137" w:rsidRDefault="003C6137" w:rsidP="00647F5D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First four hours</w:t>
            </w:r>
          </w:p>
        </w:tc>
        <w:tc>
          <w:tcPr>
            <w:tcW w:w="1278" w:type="dxa"/>
          </w:tcPr>
          <w:p w:rsidR="003C6137" w:rsidRPr="00E028B8" w:rsidRDefault="003C6137" w:rsidP="00056636">
            <w:pPr>
              <w:pStyle w:val="BodyText2"/>
              <w:rPr>
                <w:sz w:val="22"/>
                <w:szCs w:val="22"/>
                <w:lang w:val="en-GB"/>
              </w:rPr>
            </w:pPr>
            <w:r w:rsidRPr="00E028B8">
              <w:rPr>
                <w:sz w:val="22"/>
                <w:szCs w:val="22"/>
                <w:lang w:val="en-GB"/>
              </w:rPr>
              <w:t>$1</w:t>
            </w:r>
            <w:r w:rsidR="000604AF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1242" w:type="dxa"/>
          </w:tcPr>
          <w:p w:rsidR="003C6137" w:rsidRDefault="003C6137" w:rsidP="00056636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0604AF">
              <w:rPr>
                <w:lang w:val="en-GB"/>
              </w:rPr>
              <w:t>70</w:t>
            </w:r>
          </w:p>
        </w:tc>
        <w:tc>
          <w:tcPr>
            <w:tcW w:w="1276" w:type="dxa"/>
          </w:tcPr>
          <w:p w:rsidR="003C6137" w:rsidRDefault="003C6137" w:rsidP="006E2EB8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0604AF">
              <w:rPr>
                <w:lang w:val="en-GB"/>
              </w:rPr>
              <w:t>60</w:t>
            </w:r>
          </w:p>
        </w:tc>
        <w:tc>
          <w:tcPr>
            <w:tcW w:w="1168" w:type="dxa"/>
          </w:tcPr>
          <w:p w:rsidR="003C6137" w:rsidRDefault="003C6137" w:rsidP="00A51F7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$40</w:t>
            </w:r>
          </w:p>
        </w:tc>
        <w:tc>
          <w:tcPr>
            <w:tcW w:w="1134" w:type="dxa"/>
            <w:vMerge w:val="restart"/>
          </w:tcPr>
          <w:p w:rsidR="003C6137" w:rsidRDefault="003C6137" w:rsidP="007351F2">
            <w:pPr>
              <w:pStyle w:val="BodyText2"/>
              <w:rPr>
                <w:sz w:val="16"/>
                <w:lang w:val="en-GB"/>
              </w:rPr>
            </w:pPr>
            <w:r>
              <w:rPr>
                <w:lang w:val="en-GB"/>
              </w:rPr>
              <w:t>$25</w:t>
            </w:r>
            <w:r w:rsidRPr="00E028B8">
              <w:rPr>
                <w:sz w:val="12"/>
                <w:lang w:val="en-GB"/>
              </w:rPr>
              <w:t xml:space="preserve"> </w:t>
            </w:r>
            <w:r w:rsidRPr="00E028B8">
              <w:rPr>
                <w:sz w:val="16"/>
                <w:lang w:val="en-GB"/>
              </w:rPr>
              <w:t>flat rate</w:t>
            </w:r>
          </w:p>
          <w:p w:rsidR="003C6137" w:rsidRPr="00E028B8" w:rsidRDefault="003C6137" w:rsidP="007351F2">
            <w:pPr>
              <w:pStyle w:val="BodyText2"/>
              <w:rPr>
                <w:i/>
                <w:sz w:val="12"/>
                <w:lang w:val="en-GB"/>
              </w:rPr>
            </w:pPr>
            <w:r w:rsidRPr="00E028B8">
              <w:rPr>
                <w:i/>
                <w:sz w:val="16"/>
                <w:lang w:val="en-GB"/>
              </w:rPr>
              <w:t>($10 with discount)</w:t>
            </w:r>
          </w:p>
        </w:tc>
        <w:tc>
          <w:tcPr>
            <w:tcW w:w="1134" w:type="dxa"/>
            <w:vMerge w:val="restart"/>
          </w:tcPr>
          <w:p w:rsidR="003C6137" w:rsidRPr="00E028B8" w:rsidRDefault="003C6137" w:rsidP="007351F2">
            <w:pPr>
              <w:pStyle w:val="BodyText2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 xml:space="preserve">$20 </w:t>
            </w:r>
            <w:r w:rsidRPr="00E028B8">
              <w:rPr>
                <w:sz w:val="16"/>
                <w:szCs w:val="16"/>
                <w:lang w:val="en-GB"/>
              </w:rPr>
              <w:t>flat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E028B8">
              <w:rPr>
                <w:sz w:val="16"/>
                <w:szCs w:val="16"/>
                <w:lang w:val="en-GB"/>
              </w:rPr>
              <w:t>rate</w:t>
            </w:r>
          </w:p>
        </w:tc>
        <w:tc>
          <w:tcPr>
            <w:tcW w:w="185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C6137" w:rsidRDefault="003C6137">
            <w:pPr>
              <w:rPr>
                <w:lang w:val="en-GB"/>
              </w:rPr>
            </w:pPr>
          </w:p>
        </w:tc>
      </w:tr>
      <w:tr w:rsidR="003C6137" w:rsidTr="00E028B8">
        <w:trPr>
          <w:trHeight w:val="273"/>
        </w:trPr>
        <w:tc>
          <w:tcPr>
            <w:tcW w:w="1841" w:type="dxa"/>
            <w:tcBorders>
              <w:left w:val="nil"/>
            </w:tcBorders>
          </w:tcPr>
          <w:p w:rsidR="003C6137" w:rsidRDefault="003C6137" w:rsidP="00A51F7A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Second four hours</w:t>
            </w:r>
          </w:p>
        </w:tc>
        <w:tc>
          <w:tcPr>
            <w:tcW w:w="1278" w:type="dxa"/>
          </w:tcPr>
          <w:p w:rsidR="003C6137" w:rsidRDefault="003C6137" w:rsidP="00056636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$1</w:t>
            </w:r>
            <w:r w:rsidR="000604AF">
              <w:rPr>
                <w:lang w:val="en-GB"/>
              </w:rPr>
              <w:t>20</w:t>
            </w:r>
          </w:p>
        </w:tc>
        <w:tc>
          <w:tcPr>
            <w:tcW w:w="1242" w:type="dxa"/>
          </w:tcPr>
          <w:p w:rsidR="003C6137" w:rsidRDefault="003C6137" w:rsidP="00056636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0604AF">
              <w:rPr>
                <w:lang w:val="en-GB"/>
              </w:rPr>
              <w:t>65</w:t>
            </w:r>
          </w:p>
        </w:tc>
        <w:tc>
          <w:tcPr>
            <w:tcW w:w="1276" w:type="dxa"/>
          </w:tcPr>
          <w:p w:rsidR="003C6137" w:rsidRDefault="003C6137" w:rsidP="006E2EB8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0604AF">
              <w:rPr>
                <w:lang w:val="en-GB"/>
              </w:rPr>
              <w:t>55</w:t>
            </w:r>
          </w:p>
        </w:tc>
        <w:tc>
          <w:tcPr>
            <w:tcW w:w="1168" w:type="dxa"/>
          </w:tcPr>
          <w:p w:rsidR="003C6137" w:rsidRDefault="003C6137" w:rsidP="00A51F7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$35</w:t>
            </w:r>
          </w:p>
        </w:tc>
        <w:tc>
          <w:tcPr>
            <w:tcW w:w="1134" w:type="dxa"/>
            <w:vMerge/>
          </w:tcPr>
          <w:p w:rsidR="003C6137" w:rsidRDefault="003C6137" w:rsidP="007351F2">
            <w:pPr>
              <w:pStyle w:val="BodyText2"/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3C6137" w:rsidRDefault="003C6137" w:rsidP="007351F2">
            <w:pPr>
              <w:pStyle w:val="BodyText2"/>
              <w:rPr>
                <w:lang w:val="en-GB"/>
              </w:rPr>
            </w:pPr>
          </w:p>
        </w:tc>
        <w:tc>
          <w:tcPr>
            <w:tcW w:w="1853" w:type="dxa"/>
            <w:vMerge/>
            <w:tcBorders>
              <w:top w:val="nil"/>
              <w:right w:val="nil"/>
            </w:tcBorders>
            <w:shd w:val="clear" w:color="auto" w:fill="auto"/>
          </w:tcPr>
          <w:p w:rsidR="003C6137" w:rsidRDefault="003C6137">
            <w:pPr>
              <w:rPr>
                <w:lang w:val="en-GB"/>
              </w:rPr>
            </w:pPr>
          </w:p>
        </w:tc>
      </w:tr>
      <w:tr w:rsidR="003C6137" w:rsidTr="00E028B8">
        <w:trPr>
          <w:trHeight w:val="283"/>
        </w:trPr>
        <w:tc>
          <w:tcPr>
            <w:tcW w:w="1841" w:type="dxa"/>
            <w:tcBorders>
              <w:left w:val="nil"/>
              <w:bottom w:val="single" w:sz="4" w:space="0" w:color="auto"/>
            </w:tcBorders>
          </w:tcPr>
          <w:p w:rsidR="003C6137" w:rsidRDefault="003C6137" w:rsidP="00A51F7A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Third four hours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C6137" w:rsidRDefault="003C6137" w:rsidP="00056636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$1</w:t>
            </w:r>
            <w:r w:rsidR="000604AF">
              <w:rPr>
                <w:lang w:val="en-GB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C6137" w:rsidRDefault="003C6137" w:rsidP="00A51F7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0604AF">
              <w:rPr>
                <w:lang w:val="en-GB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137" w:rsidRDefault="003C6137" w:rsidP="006E2EB8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0604AF">
              <w:rPr>
                <w:lang w:val="en-GB"/>
              </w:rPr>
              <w:t>50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3C6137" w:rsidRDefault="003C6137" w:rsidP="00A51F7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$30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137" w:rsidRDefault="003C6137" w:rsidP="007351F2">
            <w:pPr>
              <w:pStyle w:val="BodyText2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137" w:rsidRDefault="003C6137" w:rsidP="007351F2">
            <w:pPr>
              <w:pStyle w:val="BodyText2"/>
              <w:rPr>
                <w:lang w:val="en-GB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C6137" w:rsidRDefault="003C6137">
            <w:pPr>
              <w:rPr>
                <w:lang w:val="en-GB"/>
              </w:rPr>
            </w:pPr>
          </w:p>
        </w:tc>
      </w:tr>
      <w:tr w:rsidR="00375BFF" w:rsidTr="00E028B8">
        <w:trPr>
          <w:trHeight w:val="578"/>
        </w:trPr>
        <w:tc>
          <w:tcPr>
            <w:tcW w:w="1841" w:type="dxa"/>
            <w:tcBorders>
              <w:top w:val="double" w:sz="4" w:space="0" w:color="auto"/>
              <w:left w:val="nil"/>
            </w:tcBorders>
          </w:tcPr>
          <w:p w:rsidR="000C1C32" w:rsidRDefault="000C1C32" w:rsidP="00A51F7A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Subt</w:t>
            </w:r>
            <w:r w:rsidR="00375BFF">
              <w:rPr>
                <w:b/>
                <w:bCs/>
                <w:sz w:val="20"/>
                <w:lang w:val="en-GB"/>
              </w:rPr>
              <w:t>otal</w:t>
            </w:r>
            <w:r>
              <w:rPr>
                <w:b/>
                <w:bCs/>
                <w:sz w:val="20"/>
                <w:lang w:val="en-GB"/>
              </w:rPr>
              <w:t>s</w:t>
            </w:r>
            <w:r w:rsidR="00375BFF">
              <w:rPr>
                <w:b/>
                <w:bCs/>
                <w:sz w:val="20"/>
                <w:lang w:val="en-GB"/>
              </w:rPr>
              <w:t xml:space="preserve">: </w:t>
            </w:r>
          </w:p>
          <w:p w:rsidR="00644100" w:rsidRDefault="00644100" w:rsidP="000C1C32">
            <w:pPr>
              <w:pStyle w:val="BodyText2"/>
              <w:rPr>
                <w:bCs/>
                <w:sz w:val="16"/>
                <w:lang w:val="en-GB"/>
              </w:rPr>
            </w:pPr>
            <w:r>
              <w:rPr>
                <w:bCs/>
                <w:sz w:val="16"/>
                <w:lang w:val="en-GB"/>
              </w:rPr>
              <w:t>(multiplied</w:t>
            </w:r>
            <w:r w:rsidR="000C1C32">
              <w:rPr>
                <w:bCs/>
                <w:sz w:val="16"/>
                <w:lang w:val="en-GB"/>
              </w:rPr>
              <w:t xml:space="preserve"> </w:t>
            </w:r>
            <w:r>
              <w:rPr>
                <w:bCs/>
                <w:sz w:val="16"/>
                <w:lang w:val="en-GB"/>
              </w:rPr>
              <w:t xml:space="preserve">by </w:t>
            </w:r>
          </w:p>
          <w:p w:rsidR="00375BFF" w:rsidRDefault="00644100" w:rsidP="000C1C32">
            <w:pPr>
              <w:pStyle w:val="BodyText2"/>
              <w:rPr>
                <w:b/>
                <w:bCs/>
                <w:sz w:val="20"/>
                <w:lang w:val="en-GB"/>
              </w:rPr>
            </w:pPr>
            <w:r>
              <w:rPr>
                <w:bCs/>
                <w:sz w:val="16"/>
                <w:lang w:val="en-GB"/>
              </w:rPr>
              <w:t>number</w:t>
            </w:r>
            <w:r w:rsidR="000C1C32">
              <w:rPr>
                <w:bCs/>
                <w:sz w:val="16"/>
                <w:lang w:val="en-GB"/>
              </w:rPr>
              <w:t xml:space="preserve"> of dates</w:t>
            </w:r>
            <w:r w:rsidR="00375BFF" w:rsidRPr="00384212">
              <w:rPr>
                <w:bCs/>
                <w:sz w:val="16"/>
                <w:lang w:val="en-GB"/>
              </w:rPr>
              <w:t>)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96023F" w:rsidRDefault="0096023F" w:rsidP="0096023F">
            <w:pPr>
              <w:pStyle w:val="BodyText2"/>
              <w:rPr>
                <w:lang w:val="en-GB"/>
              </w:rPr>
            </w:pPr>
          </w:p>
          <w:p w:rsidR="000D1B0C" w:rsidRDefault="000D1B0C" w:rsidP="008C5303">
            <w:pPr>
              <w:pStyle w:val="BodyText2"/>
              <w:rPr>
                <w:lang w:val="en-GB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</w:tcPr>
          <w:p w:rsidR="00375BFF" w:rsidRDefault="00375BFF" w:rsidP="00A51F7A">
            <w:pPr>
              <w:pStyle w:val="BodyText2"/>
              <w:rPr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C6137" w:rsidRDefault="003C6137" w:rsidP="00A51F7A">
            <w:pPr>
              <w:pStyle w:val="BodyText2"/>
              <w:rPr>
                <w:lang w:val="en-GB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703853" w:rsidRDefault="00703853" w:rsidP="00A51F7A">
            <w:pPr>
              <w:pStyle w:val="BodyText2"/>
              <w:rPr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75BFF" w:rsidRDefault="00375BFF" w:rsidP="00A51F7A">
            <w:pPr>
              <w:pStyle w:val="BodyText2"/>
              <w:rPr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375BFF" w:rsidRDefault="00375BFF" w:rsidP="00A51F7A">
            <w:pPr>
              <w:pStyle w:val="BodyText2"/>
              <w:rPr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C1C32" w:rsidRPr="000C1C32" w:rsidRDefault="000C1C32" w:rsidP="0096023F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</w:t>
            </w:r>
            <w:r w:rsidR="00644100">
              <w:rPr>
                <w:b/>
                <w:bCs/>
                <w:sz w:val="20"/>
                <w:szCs w:val="20"/>
                <w:lang w:val="en-GB"/>
              </w:rPr>
              <w:t xml:space="preserve"> due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1545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87366" w:rsidRDefault="0071545B" w:rsidP="00C87366">
      <w:pPr>
        <w:pStyle w:val="BodyText2"/>
        <w:ind w:left="2160" w:firstLine="720"/>
        <w:jc w:val="center"/>
        <w:rPr>
          <w:i/>
          <w:sz w:val="18"/>
          <w:lang w:val="en-GB"/>
        </w:rPr>
      </w:pPr>
      <w:r>
        <w:rPr>
          <w:i/>
          <w:sz w:val="18"/>
          <w:lang w:val="en-GB"/>
        </w:rPr>
        <w:t xml:space="preserve">       </w:t>
      </w:r>
      <w:r w:rsidR="00644100" w:rsidRPr="00644100">
        <w:rPr>
          <w:i/>
          <w:sz w:val="18"/>
          <w:lang w:val="en-GB"/>
        </w:rPr>
        <w:t xml:space="preserve">Payment </w:t>
      </w:r>
      <w:r w:rsidR="00644100">
        <w:rPr>
          <w:i/>
          <w:sz w:val="18"/>
          <w:lang w:val="en-GB"/>
        </w:rPr>
        <w:t>can be accepted in cash or cheque,</w:t>
      </w:r>
      <w:r w:rsidR="00644100" w:rsidRPr="00644100">
        <w:rPr>
          <w:i/>
          <w:sz w:val="18"/>
          <w:lang w:val="en-GB"/>
        </w:rPr>
        <w:t xml:space="preserve"> payable to “</w:t>
      </w:r>
      <w:r w:rsidR="00644100" w:rsidRPr="00644100">
        <w:rPr>
          <w:b/>
          <w:i/>
          <w:sz w:val="18"/>
          <w:lang w:val="en-GB"/>
        </w:rPr>
        <w:t>Toronto Monthly Meeting</w:t>
      </w:r>
      <w:r w:rsidR="00644100" w:rsidRPr="00644100">
        <w:rPr>
          <w:i/>
          <w:sz w:val="18"/>
          <w:lang w:val="en-GB"/>
        </w:rPr>
        <w:t>”</w:t>
      </w:r>
    </w:p>
    <w:p w:rsidR="00C87366" w:rsidRPr="005D6A2D" w:rsidRDefault="00C87366" w:rsidP="00C87366">
      <w:pPr>
        <w:pStyle w:val="BodyText2"/>
        <w:rPr>
          <w:sz w:val="6"/>
          <w:lang w:val="en-GB"/>
        </w:rPr>
      </w:pPr>
    </w:p>
    <w:p w:rsidR="00C87366" w:rsidRPr="004341A9" w:rsidRDefault="00C87366" w:rsidP="00C87366">
      <w:pPr>
        <w:pStyle w:val="BodyText2"/>
        <w:rPr>
          <w:sz w:val="1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2794"/>
      </w:tblGrid>
      <w:tr w:rsidR="00706AA4" w:rsidRPr="00706AA4" w:rsidTr="00706AA4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06AA4" w:rsidRPr="00706AA4" w:rsidRDefault="00706AA4" w:rsidP="007E7A6F">
            <w:pPr>
              <w:pStyle w:val="BodyText2"/>
              <w:rPr>
                <w:sz w:val="20"/>
                <w:lang w:val="en-GB"/>
              </w:rPr>
            </w:pPr>
            <w:r w:rsidRPr="00706AA4">
              <w:rPr>
                <w:sz w:val="20"/>
                <w:lang w:val="en-GB"/>
              </w:rPr>
              <w:t xml:space="preserve">Booking confirmed and </w:t>
            </w:r>
            <w:r w:rsidR="001A589B">
              <w:rPr>
                <w:sz w:val="20"/>
                <w:lang w:val="en-GB"/>
              </w:rPr>
              <w:t>returned as invoice</w:t>
            </w:r>
            <w:r w:rsidR="00F13DAD">
              <w:rPr>
                <w:sz w:val="20"/>
                <w:lang w:val="en-GB"/>
              </w:rPr>
              <w:t xml:space="preserve"> </w:t>
            </w:r>
            <w:r w:rsidRPr="00706AA4">
              <w:rPr>
                <w:sz w:val="20"/>
                <w:lang w:val="en-GB"/>
              </w:rPr>
              <w:t xml:space="preserve"> (to be completed by </w:t>
            </w:r>
            <w:r w:rsidR="007E7A6F">
              <w:rPr>
                <w:sz w:val="20"/>
                <w:lang w:val="en-GB"/>
              </w:rPr>
              <w:t>Friends House staff</w:t>
            </w:r>
            <w:r w:rsidRPr="00706AA4">
              <w:rPr>
                <w:sz w:val="20"/>
                <w:lang w:val="en-GB"/>
              </w:rPr>
              <w:t>)</w:t>
            </w:r>
          </w:p>
        </w:tc>
      </w:tr>
      <w:tr w:rsidR="00706AA4" w:rsidTr="000D1B0C">
        <w:tc>
          <w:tcPr>
            <w:tcW w:w="6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6AA4" w:rsidRDefault="00706AA4" w:rsidP="00E95BC7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Date:  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6AA4" w:rsidRDefault="00706AA4" w:rsidP="00E95BC7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by: </w:t>
            </w:r>
          </w:p>
        </w:tc>
      </w:tr>
    </w:tbl>
    <w:p w:rsidR="00E028B8" w:rsidRPr="00E028B8" w:rsidRDefault="00E028B8" w:rsidP="00E028B8">
      <w:pPr>
        <w:pStyle w:val="BodyText2"/>
        <w:rPr>
          <w:i/>
          <w:sz w:val="18"/>
          <w:lang w:val="en-GB"/>
        </w:rPr>
      </w:pPr>
    </w:p>
    <w:sectPr w:rsidR="00E028B8" w:rsidRPr="00E028B8" w:rsidSect="000C1C32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F73"/>
    <w:multiLevelType w:val="hybridMultilevel"/>
    <w:tmpl w:val="4F447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F2F8C"/>
    <w:multiLevelType w:val="hybridMultilevel"/>
    <w:tmpl w:val="86864E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DA7E68"/>
    <w:multiLevelType w:val="hybridMultilevel"/>
    <w:tmpl w:val="74DA411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6AFC090D"/>
    <w:multiLevelType w:val="hybridMultilevel"/>
    <w:tmpl w:val="EB8CE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244CA"/>
    <w:multiLevelType w:val="hybridMultilevel"/>
    <w:tmpl w:val="91560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D6"/>
    <w:rsid w:val="00056636"/>
    <w:rsid w:val="000604AF"/>
    <w:rsid w:val="00062F1A"/>
    <w:rsid w:val="00087E68"/>
    <w:rsid w:val="00092B6F"/>
    <w:rsid w:val="000C1C32"/>
    <w:rsid w:val="000D1B0C"/>
    <w:rsid w:val="00103D58"/>
    <w:rsid w:val="001A589B"/>
    <w:rsid w:val="0022542E"/>
    <w:rsid w:val="0026347D"/>
    <w:rsid w:val="0033778C"/>
    <w:rsid w:val="00375BFF"/>
    <w:rsid w:val="003801F7"/>
    <w:rsid w:val="00384212"/>
    <w:rsid w:val="003C6137"/>
    <w:rsid w:val="00430949"/>
    <w:rsid w:val="004341A9"/>
    <w:rsid w:val="00516312"/>
    <w:rsid w:val="005D6A2D"/>
    <w:rsid w:val="00604743"/>
    <w:rsid w:val="00611DE7"/>
    <w:rsid w:val="00644100"/>
    <w:rsid w:val="00647F5D"/>
    <w:rsid w:val="006C2B11"/>
    <w:rsid w:val="00703853"/>
    <w:rsid w:val="00706AA4"/>
    <w:rsid w:val="0071545B"/>
    <w:rsid w:val="007351F2"/>
    <w:rsid w:val="00735FED"/>
    <w:rsid w:val="007453D8"/>
    <w:rsid w:val="00770710"/>
    <w:rsid w:val="00771E72"/>
    <w:rsid w:val="007E7A6F"/>
    <w:rsid w:val="00833AC5"/>
    <w:rsid w:val="008C51D5"/>
    <w:rsid w:val="008C5303"/>
    <w:rsid w:val="009171FF"/>
    <w:rsid w:val="00946768"/>
    <w:rsid w:val="0096023F"/>
    <w:rsid w:val="00984D30"/>
    <w:rsid w:val="009C0A19"/>
    <w:rsid w:val="00A1628D"/>
    <w:rsid w:val="00A246A4"/>
    <w:rsid w:val="00A31D97"/>
    <w:rsid w:val="00A6680E"/>
    <w:rsid w:val="00AA22CE"/>
    <w:rsid w:val="00AD2621"/>
    <w:rsid w:val="00AF01D6"/>
    <w:rsid w:val="00BC6688"/>
    <w:rsid w:val="00C35136"/>
    <w:rsid w:val="00C514E8"/>
    <w:rsid w:val="00C87366"/>
    <w:rsid w:val="00D312AE"/>
    <w:rsid w:val="00DD1738"/>
    <w:rsid w:val="00E028B8"/>
    <w:rsid w:val="00E36DD1"/>
    <w:rsid w:val="00E844F8"/>
    <w:rsid w:val="00E95BC7"/>
    <w:rsid w:val="00E973B6"/>
    <w:rsid w:val="00EC7FDF"/>
    <w:rsid w:val="00F13DAD"/>
    <w:rsid w:val="00F55BF7"/>
    <w:rsid w:val="00F66EAB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296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left="129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right"/>
      <w:outlineLvl w:val="0"/>
    </w:pPr>
    <w:rPr>
      <w:rFonts w:cs="Arial"/>
      <w:b/>
      <w:bCs/>
      <w:kern w:val="28"/>
      <w:sz w:val="40"/>
      <w:szCs w:val="32"/>
    </w:rPr>
  </w:style>
  <w:style w:type="paragraph" w:styleId="BodyText">
    <w:name w:val="Body Text"/>
    <w:basedOn w:val="Normal"/>
    <w:pPr>
      <w:spacing w:before="240" w:after="240"/>
    </w:pPr>
  </w:style>
  <w:style w:type="paragraph" w:styleId="BodyText2">
    <w:name w:val="Body Text 2"/>
    <w:basedOn w:val="Normal"/>
    <w:link w:val="BodyText2Char"/>
  </w:style>
  <w:style w:type="paragraph" w:styleId="BalloonText">
    <w:name w:val="Balloon Text"/>
    <w:basedOn w:val="Normal"/>
    <w:semiHidden/>
    <w:rsid w:val="000D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DE7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028B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0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296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left="129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right"/>
      <w:outlineLvl w:val="0"/>
    </w:pPr>
    <w:rPr>
      <w:rFonts w:cs="Arial"/>
      <w:b/>
      <w:bCs/>
      <w:kern w:val="28"/>
      <w:sz w:val="40"/>
      <w:szCs w:val="32"/>
    </w:rPr>
  </w:style>
  <w:style w:type="paragraph" w:styleId="BodyText">
    <w:name w:val="Body Text"/>
    <w:basedOn w:val="Normal"/>
    <w:pPr>
      <w:spacing w:before="240" w:after="240"/>
    </w:pPr>
  </w:style>
  <w:style w:type="paragraph" w:styleId="BodyText2">
    <w:name w:val="Body Text 2"/>
    <w:basedOn w:val="Normal"/>
    <w:link w:val="BodyText2Char"/>
  </w:style>
  <w:style w:type="paragraph" w:styleId="BalloonText">
    <w:name w:val="Balloon Text"/>
    <w:basedOn w:val="Normal"/>
    <w:semiHidden/>
    <w:rsid w:val="000D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DE7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028B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0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e\LOCALS~1\Temp\TCD17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28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Monthly Meeting of the</vt:lpstr>
    </vt:vector>
  </TitlesOfParts>
  <Company>Microsoft Corporation</Company>
  <LinksUpToDate>false</LinksUpToDate>
  <CharactersWithSpaces>3090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mailto:tmmfriendshouse@hotmail.com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Monthly Meeting of the</dc:title>
  <dc:creator>kate</dc:creator>
  <cp:lastModifiedBy>ResidentFriend</cp:lastModifiedBy>
  <cp:revision>6</cp:revision>
  <cp:lastPrinted>2018-10-12T15:14:00Z</cp:lastPrinted>
  <dcterms:created xsi:type="dcterms:W3CDTF">2018-10-23T16:40:00Z</dcterms:created>
  <dcterms:modified xsi:type="dcterms:W3CDTF">2019-09-30T20:28:00Z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TC010706951033</vt:lpwstr>
  </property>
</Properties>
</file>